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8BACA" w14:textId="72FDF788" w:rsidR="00F032F7" w:rsidRPr="00F032F7" w:rsidRDefault="00F032F7" w:rsidP="00F032F7">
      <w:pPr>
        <w:rPr>
          <w:rFonts w:ascii="Arial Unicode MS" w:hAnsi="Arial Unicode MS"/>
          <w:color w:val="2F5496" w:themeColor="accent1" w:themeShade="BF"/>
          <w:sz w:val="56"/>
          <w:szCs w:val="2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Unicode MS" w:hAnsi="Arial Unicode MS"/>
          <w:color w:val="000000"/>
          <w:sz w:val="24"/>
          <w:szCs w:val="24"/>
        </w:rPr>
        <w:tab/>
      </w:r>
      <w:r>
        <w:rPr>
          <w:rFonts w:ascii="Arial Unicode MS" w:hAnsi="Arial Unicode MS"/>
          <w:color w:val="000000"/>
          <w:sz w:val="24"/>
          <w:szCs w:val="24"/>
        </w:rPr>
        <w:tab/>
      </w:r>
      <w:r>
        <w:rPr>
          <w:rFonts w:ascii="Arial Unicode MS" w:hAnsi="Arial Unicode MS"/>
          <w:color w:val="000000"/>
          <w:sz w:val="24"/>
          <w:szCs w:val="24"/>
        </w:rPr>
        <w:tab/>
      </w:r>
      <w:r w:rsidRPr="00F032F7">
        <w:rPr>
          <w:rFonts w:ascii="Arial Unicode MS" w:hAnsi="Arial Unicode MS"/>
          <w:color w:val="2F5496" w:themeColor="accent1" w:themeShade="BF"/>
          <w:sz w:val="28"/>
          <w:szCs w:val="32"/>
        </w:rPr>
        <w:tab/>
      </w:r>
      <w:r w:rsidRPr="00F032F7">
        <w:rPr>
          <w:rFonts w:ascii="Arial Unicode MS" w:hAnsi="Arial Unicode MS"/>
          <w:color w:val="2F5496" w:themeColor="accent1" w:themeShade="BF"/>
          <w:sz w:val="30"/>
          <w:szCs w:val="36"/>
        </w:rPr>
        <w:t xml:space="preserve">    </w:t>
      </w:r>
      <w:r w:rsidRPr="00F032F7">
        <w:rPr>
          <w:rFonts w:ascii="Arial Unicode MS" w:hAnsi="Arial Unicode MS"/>
          <w:color w:val="2F5496" w:themeColor="accent1" w:themeShade="BF"/>
          <w:sz w:val="56"/>
          <w:szCs w:val="2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Mikroklima</w:t>
      </w:r>
    </w:p>
    <w:p w14:paraId="10238F64" w14:textId="6EAE6B3C" w:rsidR="00894B13" w:rsidRPr="00CE25CC" w:rsidRDefault="00CE25CC" w:rsidP="00CE25CC">
      <w:pPr>
        <w:ind w:left="3192" w:firstLine="348"/>
        <w:rPr>
          <w:sz w:val="24"/>
          <w:szCs w:val="24"/>
        </w:rPr>
      </w:pPr>
      <w:r w:rsidRPr="00CE25CC">
        <w:rPr>
          <w:sz w:val="24"/>
          <w:szCs w:val="24"/>
        </w:rPr>
        <w:t xml:space="preserve">Adam </w:t>
      </w:r>
      <w:proofErr w:type="spellStart"/>
      <w:r w:rsidRPr="00CE25CC">
        <w:rPr>
          <w:sz w:val="24"/>
          <w:szCs w:val="24"/>
        </w:rPr>
        <w:t>Pácal</w:t>
      </w:r>
      <w:proofErr w:type="spellEnd"/>
      <w:r w:rsidRPr="00CE25CC">
        <w:rPr>
          <w:sz w:val="24"/>
          <w:szCs w:val="24"/>
        </w:rPr>
        <w:t xml:space="preserve"> 6.A</w:t>
      </w:r>
    </w:p>
    <w:p w14:paraId="3DDEA289" w14:textId="262A7A68" w:rsidR="00894B13" w:rsidRPr="006633E7" w:rsidRDefault="00894B13" w:rsidP="00894B13">
      <w:pPr>
        <w:ind w:left="360" w:firstLine="348"/>
        <w:rPr>
          <w:color w:val="1F3864" w:themeColor="accent1" w:themeShade="80"/>
          <w:sz w:val="40"/>
          <w:szCs w:val="40"/>
        </w:rPr>
      </w:pPr>
      <w:r w:rsidRPr="006633E7">
        <w:rPr>
          <w:color w:val="1F3864" w:themeColor="accent1" w:themeShade="80"/>
          <w:sz w:val="40"/>
          <w:szCs w:val="40"/>
        </w:rPr>
        <w:t xml:space="preserve">Co je </w:t>
      </w:r>
      <w:r w:rsidR="002E7691" w:rsidRPr="006633E7">
        <w:rPr>
          <w:color w:val="1F3864" w:themeColor="accent1" w:themeShade="80"/>
          <w:sz w:val="40"/>
          <w:szCs w:val="40"/>
        </w:rPr>
        <w:t>m</w:t>
      </w:r>
      <w:r w:rsidRPr="006633E7">
        <w:rPr>
          <w:color w:val="1F3864" w:themeColor="accent1" w:themeShade="80"/>
          <w:sz w:val="40"/>
          <w:szCs w:val="40"/>
        </w:rPr>
        <w:t>ikroklima?</w:t>
      </w:r>
    </w:p>
    <w:p w14:paraId="4C6B8C41" w14:textId="07006469" w:rsidR="00F032F7" w:rsidRPr="00686232" w:rsidRDefault="00F032F7" w:rsidP="00894B13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686232">
        <w:rPr>
          <w:rFonts w:ascii="Arial Unicode MS" w:hAnsi="Arial Unicode MS"/>
          <w:color w:val="000000"/>
          <w:sz w:val="28"/>
          <w:szCs w:val="24"/>
        </w:rPr>
        <w:t>Makroklima Kategorie podnebí velkých území (stovky km2), utvářených spolupůsobením všeobecné cirkulace atmosféry a energetických bilancí aktivního zemského povrch</w:t>
      </w:r>
      <w:r w:rsidR="00894B13" w:rsidRPr="00686232">
        <w:rPr>
          <w:rFonts w:ascii="Arial Unicode MS" w:hAnsi="Arial Unicode MS"/>
          <w:color w:val="000000"/>
          <w:sz w:val="28"/>
          <w:szCs w:val="24"/>
        </w:rPr>
        <w:t>u</w:t>
      </w:r>
    </w:p>
    <w:p w14:paraId="732B54AF" w14:textId="19F844E7" w:rsidR="00894B13" w:rsidRPr="006633E7" w:rsidRDefault="00894B13" w:rsidP="0041263D">
      <w:pPr>
        <w:ind w:firstLine="708"/>
        <w:rPr>
          <w:color w:val="1F3864" w:themeColor="accent1" w:themeShade="80"/>
          <w:sz w:val="36"/>
          <w:szCs w:val="36"/>
        </w:rPr>
      </w:pPr>
      <w:r w:rsidRPr="006633E7">
        <w:rPr>
          <w:color w:val="1F3864" w:themeColor="accent1" w:themeShade="80"/>
          <w:sz w:val="40"/>
          <w:szCs w:val="40"/>
        </w:rPr>
        <w:t xml:space="preserve">Co </w:t>
      </w:r>
      <w:proofErr w:type="spellStart"/>
      <w:r w:rsidRPr="006633E7">
        <w:rPr>
          <w:color w:val="1F3864" w:themeColor="accent1" w:themeShade="80"/>
          <w:sz w:val="40"/>
          <w:szCs w:val="40"/>
        </w:rPr>
        <w:t>ovliv</w:t>
      </w:r>
      <w:r w:rsidR="002E7691" w:rsidRPr="006633E7">
        <w:rPr>
          <w:color w:val="1F3864" w:themeColor="accent1" w:themeShade="80"/>
          <w:sz w:val="40"/>
          <w:szCs w:val="40"/>
        </w:rPr>
        <w:t>nuje</w:t>
      </w:r>
      <w:proofErr w:type="spellEnd"/>
      <w:r w:rsidR="002E7691" w:rsidRPr="006633E7">
        <w:rPr>
          <w:color w:val="1F3864" w:themeColor="accent1" w:themeShade="80"/>
          <w:sz w:val="40"/>
          <w:szCs w:val="40"/>
        </w:rPr>
        <w:t xml:space="preserve"> mikroklima?</w:t>
      </w:r>
    </w:p>
    <w:p w14:paraId="1606F309" w14:textId="5D9B1B4E" w:rsidR="002E7691" w:rsidRPr="00686232" w:rsidRDefault="002E7691" w:rsidP="0041263D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686232">
        <w:rPr>
          <w:sz w:val="28"/>
          <w:szCs w:val="28"/>
        </w:rPr>
        <w:t>označované také jako tepelně vlhkostní podmínky prostředí.</w:t>
      </w:r>
    </w:p>
    <w:p w14:paraId="1700EFB2" w14:textId="77777777" w:rsidR="0041263D" w:rsidRDefault="0041263D" w:rsidP="0041263D">
      <w:pPr>
        <w:pStyle w:val="Odstavecseseznamem"/>
        <w:rPr>
          <w:sz w:val="36"/>
          <w:szCs w:val="36"/>
        </w:rPr>
      </w:pPr>
    </w:p>
    <w:p w14:paraId="52CAEE15" w14:textId="40BFBEA1" w:rsidR="002E7691" w:rsidRPr="00686232" w:rsidRDefault="002E7691" w:rsidP="0041263D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686232">
        <w:rPr>
          <w:sz w:val="28"/>
          <w:szCs w:val="28"/>
        </w:rPr>
        <w:t xml:space="preserve">Mikroklimatické podmínky jsou určeny </w:t>
      </w:r>
      <w:r w:rsidRPr="00686232">
        <w:rPr>
          <w:sz w:val="28"/>
          <w:szCs w:val="28"/>
          <w:u w:val="single"/>
        </w:rPr>
        <w:t>teplotou</w:t>
      </w:r>
      <w:r w:rsidRPr="00686232">
        <w:rPr>
          <w:sz w:val="28"/>
          <w:szCs w:val="28"/>
        </w:rPr>
        <w:t xml:space="preserve">, </w:t>
      </w:r>
      <w:r w:rsidRPr="00686232">
        <w:rPr>
          <w:sz w:val="28"/>
          <w:szCs w:val="28"/>
          <w:u w:val="single"/>
        </w:rPr>
        <w:t>relativní vlhkostí</w:t>
      </w:r>
      <w:r w:rsidRPr="00686232">
        <w:rPr>
          <w:sz w:val="28"/>
          <w:szCs w:val="28"/>
        </w:rPr>
        <w:t xml:space="preserve"> a </w:t>
      </w:r>
      <w:r w:rsidRPr="00686232">
        <w:rPr>
          <w:sz w:val="28"/>
          <w:szCs w:val="28"/>
          <w:u w:val="single"/>
        </w:rPr>
        <w:t>rychlostí proudění vzduchu</w:t>
      </w:r>
      <w:r w:rsidRPr="00686232">
        <w:rPr>
          <w:sz w:val="28"/>
          <w:szCs w:val="28"/>
        </w:rPr>
        <w:t>, přičemž jsou tyto parametry na sobě závislé, neboť změna jednoho má za následek i změnu dalších dvou.</w:t>
      </w:r>
    </w:p>
    <w:p w14:paraId="6944F878" w14:textId="15FCF168" w:rsidR="0041263D" w:rsidRPr="00CE25CC" w:rsidRDefault="000A554B" w:rsidP="0041263D">
      <w:pPr>
        <w:ind w:firstLine="708"/>
        <w:rPr>
          <w:color w:val="0070C0"/>
          <w:sz w:val="40"/>
          <w:szCs w:val="40"/>
          <w:u w:val="single"/>
        </w:rPr>
      </w:pPr>
      <w:r w:rsidRPr="00CE25CC">
        <w:rPr>
          <w:color w:val="0070C0"/>
          <w:sz w:val="40"/>
          <w:szCs w:val="40"/>
          <w:u w:val="single"/>
        </w:rPr>
        <w:t>Modré prvky</w:t>
      </w:r>
    </w:p>
    <w:p w14:paraId="7E0C91F9" w14:textId="07A3873E" w:rsidR="000A554B" w:rsidRPr="00686232" w:rsidRDefault="0041263D" w:rsidP="0041263D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686232">
        <w:rPr>
          <w:sz w:val="28"/>
          <w:szCs w:val="28"/>
        </w:rPr>
        <w:t xml:space="preserve">Bez ní bychom nepřežili </w:t>
      </w:r>
    </w:p>
    <w:p w14:paraId="38E81619" w14:textId="77777777" w:rsidR="0041263D" w:rsidRDefault="0041263D" w:rsidP="0041263D">
      <w:pPr>
        <w:pStyle w:val="Odstavecseseznamem"/>
        <w:rPr>
          <w:sz w:val="36"/>
          <w:szCs w:val="36"/>
        </w:rPr>
      </w:pPr>
    </w:p>
    <w:p w14:paraId="2788100B" w14:textId="377259B4" w:rsidR="0041263D" w:rsidRPr="00686232" w:rsidRDefault="0041263D" w:rsidP="0041263D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686232">
        <w:rPr>
          <w:sz w:val="28"/>
          <w:szCs w:val="28"/>
        </w:rPr>
        <w:t>Voda je dvouprvková sloučenina kyslíku a vodíku se sumární vzorcem H2O.</w:t>
      </w:r>
    </w:p>
    <w:p w14:paraId="7B210BFD" w14:textId="6CCE0A69" w:rsidR="0041263D" w:rsidRDefault="0041263D" w:rsidP="0041263D">
      <w:pPr>
        <w:pStyle w:val="Odstavecseseznamem"/>
        <w:rPr>
          <w:sz w:val="36"/>
          <w:szCs w:val="36"/>
        </w:rPr>
      </w:pPr>
    </w:p>
    <w:p w14:paraId="6D9AB99B" w14:textId="616E02E1" w:rsidR="0041263D" w:rsidRPr="00686232" w:rsidRDefault="0041263D" w:rsidP="0041263D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686232">
        <w:rPr>
          <w:sz w:val="28"/>
          <w:szCs w:val="28"/>
        </w:rPr>
        <w:t>Je nejdůležitějším polárním rozpouštědlem a nejrozšířenější sloučeninou na Zemi.</w:t>
      </w:r>
      <w:r w:rsidRPr="00686232">
        <w:rPr>
          <w:noProof/>
          <w:sz w:val="18"/>
          <w:szCs w:val="18"/>
        </w:rPr>
        <w:t xml:space="preserve">  </w:t>
      </w:r>
    </w:p>
    <w:p w14:paraId="77F79F8E" w14:textId="03787830" w:rsidR="000A554B" w:rsidRDefault="000A554B" w:rsidP="0041263D">
      <w:pPr>
        <w:rPr>
          <w:sz w:val="40"/>
          <w:szCs w:val="40"/>
          <w:u w:val="single"/>
        </w:rPr>
      </w:pPr>
    </w:p>
    <w:p w14:paraId="4BD8D05C" w14:textId="3FA77831" w:rsidR="0041263D" w:rsidRDefault="00686232" w:rsidP="0041263D">
      <w:pPr>
        <w:rPr>
          <w:sz w:val="40"/>
          <w:szCs w:val="40"/>
          <w:u w:val="single"/>
        </w:rPr>
      </w:pPr>
      <w:r w:rsidRPr="00404D0E">
        <w:rPr>
          <w:noProof/>
          <w:sz w:val="40"/>
          <w:szCs w:val="40"/>
          <w:u w:val="single"/>
        </w:rPr>
        <mc:AlternateContent>
          <mc:Choice Requires="wps">
            <w:drawing>
              <wp:anchor distT="91440" distB="91440" distL="91440" distR="91440" simplePos="0" relativeHeight="251663360" behindDoc="1" locked="0" layoutInCell="1" allowOverlap="1" wp14:anchorId="5DFAAF64" wp14:editId="5D2C0B27">
                <wp:simplePos x="0" y="0"/>
                <wp:positionH relativeFrom="margin">
                  <wp:posOffset>824230</wp:posOffset>
                </wp:positionH>
                <wp:positionV relativeFrom="margin">
                  <wp:posOffset>6663055</wp:posOffset>
                </wp:positionV>
                <wp:extent cx="4324350" cy="2705100"/>
                <wp:effectExtent l="0" t="0" r="0" b="0"/>
                <wp:wrapSquare wrapText="bothSides"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8580F" w14:textId="3CB0A80A" w:rsidR="00404D0E" w:rsidRDefault="00404D0E">
                            <w:pPr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F6F16" wp14:editId="32B20D1C">
                                  <wp:extent cx="4137805" cy="1781175"/>
                                  <wp:effectExtent l="0" t="0" r="0" b="0"/>
                                  <wp:docPr id="16" name="Obrázek 16" descr="Jak se stala balená voda zlatým dolem, aneb proč jsou Francouzi chic |  Byznys | Lidovky.c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Jak se stala balená voda zlatým dolem, aneb proč jsou Francouzi chic |  Byznys | Lidovky.c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5817" cy="1806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07340D" w14:textId="2762B153" w:rsidR="00404D0E" w:rsidRDefault="00404D0E">
                            <w:pPr>
                              <w:pStyle w:val="Bezmezer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DFAAF64"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6" type="#_x0000_t202" style="position:absolute;margin-left:64.9pt;margin-top:524.65pt;width:340.5pt;height:213pt;z-index:-25165312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" filled="f" stroked="f" strokeweight=".5pt">
                <v:textbox inset=",7.2pt,,7.2pt">
                  <w:txbxContent>
                    <w:p w14:paraId="6168580F" w14:textId="3CB0A80A" w:rsidR="00404D0E" w:rsidRDefault="00404D0E">
                      <w:pPr>
                        <w:rPr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8F6F16" wp14:editId="32B20D1C">
                            <wp:extent cx="4137805" cy="1781175"/>
                            <wp:effectExtent l="0" t="0" r="0" b="0"/>
                            <wp:docPr id="16" name="Obrázek 16" descr="Jak se stala balená voda zlatým dolem, aneb proč jsou Francouzi chic |  Byznys | Lidovky.c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Jak se stala balená voda zlatým dolem, aneb proč jsou Francouzi chic |  Byznys | Lidovky.c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5817" cy="1806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07340D" w14:textId="2762B153" w:rsidR="00404D0E" w:rsidRDefault="00404D0E">
                      <w:pPr>
                        <w:pStyle w:val="Bezmezer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01D1760" w14:textId="284500B4" w:rsidR="000A554B" w:rsidRDefault="003205BE" w:rsidP="00404D0E">
      <w:pPr>
        <w:ind w:firstLine="708"/>
        <w:rPr>
          <w:color w:val="00B050"/>
          <w:sz w:val="40"/>
          <w:szCs w:val="40"/>
          <w:u w:val="single"/>
        </w:rPr>
      </w:pPr>
      <w:r w:rsidRPr="003205BE">
        <w:rPr>
          <w:noProof/>
          <w:color w:val="00B050"/>
          <w:sz w:val="40"/>
          <w:szCs w:val="40"/>
          <w:u w:val="single"/>
        </w:rPr>
        <w:lastRenderedPageBreak/>
        <mc:AlternateContent>
          <mc:Choice Requires="wps">
            <w:drawing>
              <wp:anchor distT="91440" distB="91440" distL="91440" distR="91440" simplePos="0" relativeHeight="251665408" behindDoc="1" locked="0" layoutInCell="1" allowOverlap="1" wp14:anchorId="4A54892F" wp14:editId="6937C3FA">
                <wp:simplePos x="0" y="0"/>
                <wp:positionH relativeFrom="margin">
                  <wp:posOffset>3166110</wp:posOffset>
                </wp:positionH>
                <wp:positionV relativeFrom="margin">
                  <wp:posOffset>738505</wp:posOffset>
                </wp:positionV>
                <wp:extent cx="3200400" cy="2105025"/>
                <wp:effectExtent l="0" t="0" r="0" b="0"/>
                <wp:wrapSquare wrapText="bothSides"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92A3F" w14:textId="6D4A148A" w:rsidR="003205BE" w:rsidRDefault="003205BE">
                            <w:pPr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48569" wp14:editId="35B8BBF3">
                                  <wp:extent cx="2910205" cy="1940560"/>
                                  <wp:effectExtent l="0" t="0" r="4445" b="2540"/>
                                  <wp:docPr id="21" name="Obrázek 21" descr="Nepasečné hospodaření v lesích u Klokočné – soulad ekologie a ekonomiky  lesa - Ekolist.c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Nepasečné hospodaření v lesích u Klokočné – soulad ekologie a ekonomiky  lesa - Ekolist.c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0205" cy="1940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67C18" w14:textId="757592F1" w:rsidR="003205BE" w:rsidRDefault="003205BE">
                            <w:pPr>
                              <w:pStyle w:val="Bezmezer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54892F" id="Textové pole 13" o:spid="_x0000_s1027" type="#_x0000_t202" style="position:absolute;left:0;text-align:left;margin-left:249.3pt;margin-top:58.15pt;width:252pt;height:165.75pt;z-index:-251651072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" filled="f" stroked="f" strokeweight=".5pt">
                <v:textbox inset=",7.2pt,,7.2pt">
                  <w:txbxContent>
                    <w:p w14:paraId="23A92A3F" w14:textId="6D4A148A" w:rsidR="003205BE" w:rsidRDefault="003205BE">
                      <w:pPr>
                        <w:rPr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A48569" wp14:editId="35B8BBF3">
                            <wp:extent cx="2910205" cy="1940560"/>
                            <wp:effectExtent l="0" t="0" r="4445" b="2540"/>
                            <wp:docPr id="21" name="Obrázek 21" descr="Nepasečné hospodaření v lesích u Klokočné – soulad ekologie a ekonomiky  lesa - Ekolist.c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Nepasečné hospodaření v lesích u Klokočné – soulad ekologie a ekonomiky  lesa - Ekolist.c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0205" cy="1940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67C18" w14:textId="757592F1" w:rsidR="003205BE" w:rsidRDefault="003205BE">
                      <w:pPr>
                        <w:pStyle w:val="Bezmezer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04D0E" w:rsidRPr="00CE25CC">
        <w:rPr>
          <w:noProof/>
          <w:sz w:val="40"/>
          <w:szCs w:val="40"/>
        </w:rPr>
        <mc:AlternateContent>
          <mc:Choice Requires="wps">
            <w:drawing>
              <wp:anchor distT="91440" distB="91440" distL="91440" distR="91440" simplePos="0" relativeHeight="251661312" behindDoc="1" locked="0" layoutInCell="1" allowOverlap="1" wp14:anchorId="61F33213" wp14:editId="5316FD6A">
                <wp:simplePos x="0" y="0"/>
                <wp:positionH relativeFrom="margin">
                  <wp:align>left</wp:align>
                </wp:positionH>
                <wp:positionV relativeFrom="margin">
                  <wp:posOffset>614680</wp:posOffset>
                </wp:positionV>
                <wp:extent cx="3200400" cy="2619375"/>
                <wp:effectExtent l="0" t="0" r="0" b="0"/>
                <wp:wrapSquare wrapText="bothSides"/>
                <wp:docPr id="135" name="Textové po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61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52CBF" w14:textId="74246816" w:rsidR="00CE25CC" w:rsidRPr="00686232" w:rsidRDefault="00404D0E" w:rsidP="003205BE">
                            <w:pPr>
                              <w:pStyle w:val="Bezmezer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86232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Výtvářějí</w:t>
                            </w:r>
                            <w:proofErr w:type="spellEnd"/>
                            <w:r w:rsidRPr="00686232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kyslík (O2)</w:t>
                            </w:r>
                          </w:p>
                          <w:p w14:paraId="0A3B8D5F" w14:textId="77777777" w:rsidR="003205BE" w:rsidRDefault="003205BE" w:rsidP="003205BE">
                            <w:pPr>
                              <w:pStyle w:val="Bezmezer"/>
                              <w:ind w:left="72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ED9934E" w14:textId="4F7658DA" w:rsidR="003205BE" w:rsidRDefault="003205BE" w:rsidP="003205BE">
                            <w:pPr>
                              <w:pStyle w:val="Bezmezer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205B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Podle starého naučného slovníku jsou dřeviny rostliny, jejichž všechny stonky dřevnatí a vytrvávají.</w:t>
                            </w:r>
                          </w:p>
                          <w:p w14:paraId="40D1E621" w14:textId="77777777" w:rsidR="003205BE" w:rsidRDefault="003205BE" w:rsidP="003205BE">
                            <w:pPr>
                              <w:pStyle w:val="Bezmezer"/>
                              <w:ind w:left="72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3B9FF4A" w14:textId="3BF4FE70" w:rsidR="003205BE" w:rsidRPr="00404D0E" w:rsidRDefault="003205BE" w:rsidP="003205BE">
                            <w:pPr>
                              <w:pStyle w:val="Bezmezer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205B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Jedná se tedy především o stromy a keře, ale rovněž polokeře a dřevnatící liány.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F33213" id="Textové pole 135" o:spid="_x0000_s1028" type="#_x0000_t202" style="position:absolute;left:0;text-align:left;margin-left:0;margin-top:48.4pt;width:252pt;height:206.25pt;z-index:-251655168;visibility:visible;mso-wrap-style:square;mso-width-percent:538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" filled="f" stroked="f" strokeweight=".5pt">
                <v:textbox inset=",7.2pt,,7.2pt">
                  <w:txbxContent>
                    <w:p w14:paraId="40B52CBF" w14:textId="74246816" w:rsidR="00CE25CC" w:rsidRPr="00686232" w:rsidRDefault="00404D0E" w:rsidP="003205BE">
                      <w:pPr>
                        <w:pStyle w:val="Bezmezer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686232">
                        <w:rPr>
                          <w:color w:val="000000" w:themeColor="text1"/>
                          <w:sz w:val="36"/>
                          <w:szCs w:val="36"/>
                        </w:rPr>
                        <w:t>Výtvářějí</w:t>
                      </w:r>
                      <w:proofErr w:type="spellEnd"/>
                      <w:r w:rsidRPr="00686232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kyslík (O2)</w:t>
                      </w:r>
                    </w:p>
                    <w:p w14:paraId="0A3B8D5F" w14:textId="77777777" w:rsidR="003205BE" w:rsidRDefault="003205BE" w:rsidP="003205BE">
                      <w:pPr>
                        <w:pStyle w:val="Bezmezer"/>
                        <w:ind w:left="72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ED9934E" w14:textId="4F7658DA" w:rsidR="003205BE" w:rsidRDefault="003205BE" w:rsidP="003205BE">
                      <w:pPr>
                        <w:pStyle w:val="Bezmezer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205BE">
                        <w:rPr>
                          <w:color w:val="000000" w:themeColor="text1"/>
                          <w:sz w:val="28"/>
                          <w:szCs w:val="28"/>
                        </w:rPr>
                        <w:t>Podle starého naučného slovníku jsou dřeviny rostliny, jejichž všechny stonky dřevnatí a vytrvávají.</w:t>
                      </w:r>
                    </w:p>
                    <w:p w14:paraId="40D1E621" w14:textId="77777777" w:rsidR="003205BE" w:rsidRDefault="003205BE" w:rsidP="003205BE">
                      <w:pPr>
                        <w:pStyle w:val="Bezmezer"/>
                        <w:ind w:left="72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3B9FF4A" w14:textId="3BF4FE70" w:rsidR="003205BE" w:rsidRPr="00404D0E" w:rsidRDefault="003205BE" w:rsidP="003205BE">
                      <w:pPr>
                        <w:pStyle w:val="Bezmezer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205B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Jedná se tedy především o stromy a keře, ale rovněž polokeře a dřevnatící liány.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1263D" w:rsidRPr="00CE25CC">
        <w:rPr>
          <w:color w:val="00B050"/>
          <w:sz w:val="40"/>
          <w:szCs w:val="40"/>
          <w:u w:val="single"/>
        </w:rPr>
        <w:t>Zelené prvky</w:t>
      </w:r>
    </w:p>
    <w:p w14:paraId="18E73272" w14:textId="78870E29" w:rsidR="003205BE" w:rsidRDefault="003205BE" w:rsidP="00404D0E">
      <w:pPr>
        <w:ind w:firstLine="708"/>
        <w:rPr>
          <w:color w:val="00B050"/>
          <w:sz w:val="40"/>
          <w:szCs w:val="40"/>
          <w:u w:val="single"/>
        </w:rPr>
      </w:pPr>
    </w:p>
    <w:p w14:paraId="7037376C" w14:textId="1EBD4E6E" w:rsidR="003205BE" w:rsidRDefault="003205BE" w:rsidP="00404D0E">
      <w:pPr>
        <w:ind w:firstLine="708"/>
        <w:rPr>
          <w:color w:val="000000" w:themeColor="text1"/>
          <w:sz w:val="40"/>
          <w:szCs w:val="40"/>
          <w:u w:val="single"/>
        </w:rPr>
      </w:pPr>
      <w:r w:rsidRPr="003205BE">
        <w:rPr>
          <w:noProof/>
          <w:color w:val="00B050"/>
          <w:sz w:val="40"/>
          <w:szCs w:val="40"/>
          <w:u w:val="single"/>
        </w:rPr>
        <mc:AlternateContent>
          <mc:Choice Requires="wps">
            <w:drawing>
              <wp:anchor distT="91440" distB="91440" distL="91440" distR="91440" simplePos="0" relativeHeight="251667456" behindDoc="1" locked="0" layoutInCell="1" allowOverlap="1" wp14:anchorId="3E21C7C3" wp14:editId="3F90494A">
                <wp:simplePos x="0" y="0"/>
                <wp:positionH relativeFrom="margin">
                  <wp:align>left</wp:align>
                </wp:positionH>
                <wp:positionV relativeFrom="margin">
                  <wp:posOffset>3919855</wp:posOffset>
                </wp:positionV>
                <wp:extent cx="4352925" cy="5267325"/>
                <wp:effectExtent l="0" t="0" r="0" b="0"/>
                <wp:wrapSquare wrapText="bothSides"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526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08203" w14:textId="7294A322" w:rsidR="003205BE" w:rsidRPr="000161F0" w:rsidRDefault="003205BE" w:rsidP="000161F0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161F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Hlavní</w:t>
                            </w:r>
                            <w:r w:rsidR="000161F0" w:rsidRPr="000161F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znečišťovatelé jsou továrny, auta, letadla atd.</w:t>
                            </w:r>
                          </w:p>
                          <w:p w14:paraId="0EC88489" w14:textId="365E7BE7" w:rsidR="003205BE" w:rsidRPr="009E452D" w:rsidRDefault="009E452D" w:rsidP="009E452D">
                            <w:pPr>
                              <w:pStyle w:val="Bezmezer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E452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Ovzduší je pro člověka jednou z nejdůležitějších složek životního prostředí, bez které se nemůže obejít.</w:t>
                            </w:r>
                          </w:p>
                          <w:p w14:paraId="15D2ACCD" w14:textId="77777777" w:rsidR="006633E7" w:rsidRDefault="006633E7" w:rsidP="006633E7">
                            <w:pPr>
                              <w:pStyle w:val="Bezmezer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633E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Vdechovaný vzduch a vše, co obsahuje, se dostává až do nitra lidského těla a přímo tak působí na zdraví člověka. </w:t>
                            </w:r>
                          </w:p>
                          <w:p w14:paraId="792C879C" w14:textId="0986DCD6" w:rsidR="009E452D" w:rsidRPr="006633E7" w:rsidRDefault="006633E7" w:rsidP="006633E7">
                            <w:pPr>
                              <w:pStyle w:val="Bezmezer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633E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Proto je kvalitě ovzduší věnována velká pozornost jak na národní a evropské, tak na mezinárodní úrovni.</w:t>
                            </w:r>
                          </w:p>
                          <w:p w14:paraId="3A8BAA8C" w14:textId="77777777" w:rsidR="006633E7" w:rsidRDefault="006633E7" w:rsidP="009E452D">
                            <w:pPr>
                              <w:pStyle w:val="Bezmezer"/>
                              <w:ind w:left="360" w:firstLine="348"/>
                              <w:rPr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00E28D0C" w14:textId="7CC71A4E" w:rsidR="00E11C94" w:rsidRPr="00E11C94" w:rsidRDefault="00E11C94" w:rsidP="009E452D">
                            <w:pPr>
                              <w:pStyle w:val="Bezmezer"/>
                              <w:ind w:left="360" w:firstLine="348"/>
                              <w:rPr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E11C94">
                              <w:rPr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Jak snížit dopravy</w:t>
                            </w:r>
                          </w:p>
                          <w:p w14:paraId="365B3D91" w14:textId="77777777" w:rsidR="009E452D" w:rsidRDefault="009E45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5DC17B1" w14:textId="5F13734F" w:rsidR="00E11C94" w:rsidRDefault="009E452D" w:rsidP="009E452D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E452D">
                              <w:rPr>
                                <w:sz w:val="28"/>
                                <w:szCs w:val="28"/>
                              </w:rPr>
                              <w:t>Jít pěšky nebo jet elektrickým autem</w:t>
                            </w:r>
                          </w:p>
                          <w:p w14:paraId="370F2388" w14:textId="5D2F1DCB" w:rsidR="00686232" w:rsidRDefault="00686232" w:rsidP="009E452D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86232">
                              <w:rPr>
                                <w:sz w:val="28"/>
                                <w:szCs w:val="28"/>
                              </w:rPr>
                              <w:t>V Evropském parlamentu se projednává návrh na snížení</w:t>
                            </w:r>
                            <w:r w:rsidR="009D506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6232">
                              <w:rPr>
                                <w:sz w:val="28"/>
                                <w:szCs w:val="28"/>
                              </w:rPr>
                              <w:t>nákladní dopravy o 45</w:t>
                            </w:r>
                            <w:r w:rsidR="009D506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6232">
                              <w:rPr>
                                <w:sz w:val="28"/>
                                <w:szCs w:val="28"/>
                              </w:rPr>
                              <w:t xml:space="preserve">% už do roku 2030. </w:t>
                            </w:r>
                          </w:p>
                          <w:p w14:paraId="083B8E05" w14:textId="2922CC94" w:rsidR="00686232" w:rsidRPr="009E452D" w:rsidRDefault="00686232" w:rsidP="009E452D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86232">
                              <w:rPr>
                                <w:sz w:val="28"/>
                                <w:szCs w:val="28"/>
                              </w:rPr>
                              <w:t>Veřejná doprava by měla být také bezemisní, buď od roku 2030 nebo 2035</w:t>
                            </w:r>
                          </w:p>
                          <w:p w14:paraId="4046ED16" w14:textId="77777777" w:rsidR="009E452D" w:rsidRPr="009E452D" w:rsidRDefault="009E45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21C7C3" id="Textové pole 15" o:spid="_x0000_s1029" type="#_x0000_t202" style="position:absolute;left:0;text-align:left;margin-left:0;margin-top:308.65pt;width:342.75pt;height:414.75pt;z-index:-251649024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" filled="f" stroked="f" strokeweight=".5pt">
                <v:textbox inset=",7.2pt,,7.2pt">
                  <w:txbxContent>
                    <w:p w14:paraId="5D408203" w14:textId="7294A322" w:rsidR="003205BE" w:rsidRPr="000161F0" w:rsidRDefault="003205BE" w:rsidP="000161F0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161F0">
                        <w:rPr>
                          <w:color w:val="000000" w:themeColor="text1"/>
                          <w:sz w:val="28"/>
                          <w:szCs w:val="28"/>
                        </w:rPr>
                        <w:t>Hlavní</w:t>
                      </w:r>
                      <w:r w:rsidR="000161F0" w:rsidRPr="000161F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161F0" w:rsidRPr="000161F0">
                        <w:rPr>
                          <w:color w:val="000000" w:themeColor="text1"/>
                          <w:sz w:val="28"/>
                          <w:szCs w:val="28"/>
                        </w:rPr>
                        <w:t>znečišťovatelé</w:t>
                      </w:r>
                      <w:r w:rsidR="000161F0" w:rsidRPr="000161F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jsou továrny, auta, letadla atd.</w:t>
                      </w:r>
                    </w:p>
                    <w:p w14:paraId="0EC88489" w14:textId="365E7BE7" w:rsidR="003205BE" w:rsidRPr="009E452D" w:rsidRDefault="009E452D" w:rsidP="009E452D">
                      <w:pPr>
                        <w:pStyle w:val="Bezmezer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E452D">
                        <w:rPr>
                          <w:color w:val="000000" w:themeColor="text1"/>
                          <w:sz w:val="28"/>
                          <w:szCs w:val="28"/>
                        </w:rPr>
                        <w:t>Ovzduší je pro člověka jednou z nejdůležitějších složek životního prostředí, bez které se nemůže obejít.</w:t>
                      </w:r>
                    </w:p>
                    <w:p w14:paraId="15D2ACCD" w14:textId="77777777" w:rsidR="006633E7" w:rsidRDefault="006633E7" w:rsidP="006633E7">
                      <w:pPr>
                        <w:pStyle w:val="Bezmezer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6633E7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Vdechovaný vzduch a vše, co obsahuje, se dostává až do nitra lidského těla a přímo tak působí na zdraví člověka. </w:t>
                      </w:r>
                    </w:p>
                    <w:p w14:paraId="792C879C" w14:textId="0986DCD6" w:rsidR="009E452D" w:rsidRPr="006633E7" w:rsidRDefault="006633E7" w:rsidP="006633E7">
                      <w:pPr>
                        <w:pStyle w:val="Bezmezer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6633E7">
                        <w:rPr>
                          <w:color w:val="000000" w:themeColor="text1"/>
                          <w:sz w:val="28"/>
                          <w:szCs w:val="28"/>
                        </w:rPr>
                        <w:t>Proto je kvalitě ovzduší věnována velká pozornost jak na národní a evropské, tak na mezinárodní úrovni.</w:t>
                      </w:r>
                    </w:p>
                    <w:p w14:paraId="3A8BAA8C" w14:textId="77777777" w:rsidR="006633E7" w:rsidRDefault="006633E7" w:rsidP="009E452D">
                      <w:pPr>
                        <w:pStyle w:val="Bezmezer"/>
                        <w:ind w:left="360" w:firstLine="348"/>
                        <w:rPr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</w:p>
                    <w:p w14:paraId="00E28D0C" w14:textId="7CC71A4E" w:rsidR="00E11C94" w:rsidRPr="00E11C94" w:rsidRDefault="00E11C94" w:rsidP="009E452D">
                      <w:pPr>
                        <w:pStyle w:val="Bezmezer"/>
                        <w:ind w:left="360" w:firstLine="348"/>
                        <w:rPr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E11C94">
                        <w:rPr>
                          <w:color w:val="000000" w:themeColor="text1"/>
                          <w:sz w:val="40"/>
                          <w:szCs w:val="40"/>
                          <w:u w:val="single"/>
                        </w:rPr>
                        <w:t>Jak snížit dopravy</w:t>
                      </w:r>
                    </w:p>
                    <w:p w14:paraId="365B3D91" w14:textId="77777777" w:rsidR="009E452D" w:rsidRDefault="009E452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5DC17B1" w14:textId="5F13734F" w:rsidR="00E11C94" w:rsidRDefault="009E452D" w:rsidP="009E452D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9E452D">
                        <w:rPr>
                          <w:sz w:val="28"/>
                          <w:szCs w:val="28"/>
                        </w:rPr>
                        <w:t>Jít pěšky nebo jet elektrickým autem</w:t>
                      </w:r>
                    </w:p>
                    <w:p w14:paraId="370F2388" w14:textId="5D2F1DCB" w:rsidR="00686232" w:rsidRDefault="00686232" w:rsidP="009E452D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686232">
                        <w:rPr>
                          <w:sz w:val="28"/>
                          <w:szCs w:val="28"/>
                        </w:rPr>
                        <w:t>V Evropském parlamentu se projednává návrh na snížení</w:t>
                      </w:r>
                      <w:r w:rsidR="009D506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86232">
                        <w:rPr>
                          <w:sz w:val="28"/>
                          <w:szCs w:val="28"/>
                        </w:rPr>
                        <w:t>nákladní dopravy o 45</w:t>
                      </w:r>
                      <w:r w:rsidR="009D506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86232">
                        <w:rPr>
                          <w:sz w:val="28"/>
                          <w:szCs w:val="28"/>
                        </w:rPr>
                        <w:t xml:space="preserve">% už do roku 2030. </w:t>
                      </w:r>
                    </w:p>
                    <w:p w14:paraId="083B8E05" w14:textId="2922CC94" w:rsidR="00686232" w:rsidRPr="009E452D" w:rsidRDefault="00686232" w:rsidP="009E452D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686232">
                        <w:rPr>
                          <w:sz w:val="28"/>
                          <w:szCs w:val="28"/>
                        </w:rPr>
                        <w:t>Veřejná doprava by měla být také bezemisní, buď od roku 2030 nebo 2035</w:t>
                      </w:r>
                    </w:p>
                    <w:p w14:paraId="4046ED16" w14:textId="77777777" w:rsidR="009E452D" w:rsidRPr="009E452D" w:rsidRDefault="009E452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3205BE">
        <w:rPr>
          <w:color w:val="000000" w:themeColor="text1"/>
          <w:sz w:val="40"/>
          <w:szCs w:val="40"/>
          <w:u w:val="single"/>
        </w:rPr>
        <w:t>Ovzduší</w:t>
      </w:r>
    </w:p>
    <w:p w14:paraId="5FA65F40" w14:textId="6231775E" w:rsidR="006633E7" w:rsidRDefault="006633E7" w:rsidP="00404D0E">
      <w:pPr>
        <w:ind w:firstLine="708"/>
        <w:rPr>
          <w:color w:val="000000" w:themeColor="text1"/>
          <w:sz w:val="40"/>
          <w:szCs w:val="40"/>
          <w:u w:val="single"/>
        </w:rPr>
      </w:pPr>
      <w:r>
        <w:rPr>
          <w:color w:val="000000" w:themeColor="text1"/>
          <w:sz w:val="40"/>
          <w:szCs w:val="40"/>
          <w:u w:val="single"/>
        </w:rPr>
        <w:lastRenderedPageBreak/>
        <w:t xml:space="preserve">Zdroje: </w:t>
      </w:r>
      <w:r w:rsidRPr="006633E7">
        <w:t xml:space="preserve"> </w:t>
      </w:r>
      <w:hyperlink r:id="rId10" w:history="1">
        <w:r w:rsidRPr="001F1589">
          <w:rPr>
            <w:rStyle w:val="Hypertextovodkaz"/>
            <w:sz w:val="40"/>
            <w:szCs w:val="40"/>
          </w:rPr>
          <w:t>https://www.mzp.cz/cz/ovzdusi</w:t>
        </w:r>
      </w:hyperlink>
    </w:p>
    <w:p w14:paraId="0CAE48C0" w14:textId="2040850C" w:rsidR="006633E7" w:rsidRDefault="00AE6DAB" w:rsidP="00404D0E">
      <w:pPr>
        <w:ind w:firstLine="708"/>
        <w:rPr>
          <w:color w:val="000000" w:themeColor="text1"/>
          <w:sz w:val="40"/>
          <w:szCs w:val="40"/>
          <w:u w:val="single"/>
        </w:rPr>
      </w:pPr>
      <w:hyperlink r:id="rId11" w:history="1">
        <w:r w:rsidR="006633E7" w:rsidRPr="001F1589">
          <w:rPr>
            <w:rStyle w:val="Hypertextovodkaz"/>
            <w:sz w:val="40"/>
            <w:szCs w:val="40"/>
          </w:rPr>
          <w:t>https://zsbozp.vubp.cz/mikroklima</w:t>
        </w:r>
      </w:hyperlink>
    </w:p>
    <w:p w14:paraId="37BE78E5" w14:textId="27A9485B" w:rsidR="006633E7" w:rsidRDefault="00AE6DAB" w:rsidP="00404D0E">
      <w:pPr>
        <w:ind w:firstLine="708"/>
        <w:rPr>
          <w:color w:val="000000" w:themeColor="text1"/>
          <w:sz w:val="40"/>
          <w:szCs w:val="40"/>
          <w:u w:val="single"/>
        </w:rPr>
      </w:pPr>
      <w:hyperlink r:id="rId12" w:history="1">
        <w:r w:rsidR="00686232" w:rsidRPr="001F1589">
          <w:rPr>
            <w:rStyle w:val="Hypertextovodkaz"/>
            <w:sz w:val="40"/>
            <w:szCs w:val="40"/>
          </w:rPr>
          <w:t>https://www.wikiskripta.eu/w/Fyzik%C3%A1ln%C3</w:t>
        </w:r>
        <w:bookmarkStart w:id="0" w:name="_GoBack"/>
        <w:bookmarkEnd w:id="0"/>
        <w:r w:rsidR="00686232" w:rsidRPr="001F1589">
          <w:rPr>
            <w:rStyle w:val="Hypertextovodkaz"/>
            <w:sz w:val="40"/>
            <w:szCs w:val="40"/>
          </w:rPr>
          <w:t>%AD_a_chemick%C3%A9_vlastnosti_vody</w:t>
        </w:r>
      </w:hyperlink>
    </w:p>
    <w:p w14:paraId="0AA7B3DD" w14:textId="102C932D" w:rsidR="00686232" w:rsidRDefault="00AE6DAB" w:rsidP="00404D0E">
      <w:pPr>
        <w:ind w:firstLine="708"/>
        <w:rPr>
          <w:color w:val="000000" w:themeColor="text1"/>
          <w:sz w:val="40"/>
          <w:szCs w:val="40"/>
          <w:u w:val="single"/>
        </w:rPr>
      </w:pPr>
      <w:hyperlink r:id="rId13" w:history="1">
        <w:r w:rsidR="009D5066">
          <w:rPr>
            <w:rStyle w:val="Hypertextovodkaz"/>
          </w:rPr>
          <w:t>Cíle EU pro snižování emisí skleníkových plynů — Evropská agentura pro životní prostředí (europa.eu)</w:t>
        </w:r>
      </w:hyperlink>
    </w:p>
    <w:p w14:paraId="546C9029" w14:textId="77777777" w:rsidR="00686232" w:rsidRPr="003205BE" w:rsidRDefault="00686232" w:rsidP="00404D0E">
      <w:pPr>
        <w:ind w:firstLine="708"/>
        <w:rPr>
          <w:color w:val="000000" w:themeColor="text1"/>
          <w:sz w:val="40"/>
          <w:szCs w:val="40"/>
          <w:u w:val="single"/>
        </w:rPr>
      </w:pPr>
    </w:p>
    <w:sectPr w:rsidR="00686232" w:rsidRPr="003205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D7FA7"/>
    <w:multiLevelType w:val="hybridMultilevel"/>
    <w:tmpl w:val="DB92F7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47E01"/>
    <w:multiLevelType w:val="hybridMultilevel"/>
    <w:tmpl w:val="434C1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F0116"/>
    <w:multiLevelType w:val="hybridMultilevel"/>
    <w:tmpl w:val="9B64F9D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40675B"/>
    <w:multiLevelType w:val="hybridMultilevel"/>
    <w:tmpl w:val="CEA637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B63CA"/>
    <w:multiLevelType w:val="hybridMultilevel"/>
    <w:tmpl w:val="2514B8A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370312F"/>
    <w:multiLevelType w:val="hybridMultilevel"/>
    <w:tmpl w:val="557874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5425B8"/>
    <w:multiLevelType w:val="hybridMultilevel"/>
    <w:tmpl w:val="8058484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7C24EAB"/>
    <w:multiLevelType w:val="hybridMultilevel"/>
    <w:tmpl w:val="8D8A891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78CD1784"/>
    <w:multiLevelType w:val="hybridMultilevel"/>
    <w:tmpl w:val="5EFC6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2F7"/>
    <w:rsid w:val="000161F0"/>
    <w:rsid w:val="000A554B"/>
    <w:rsid w:val="002E7691"/>
    <w:rsid w:val="003205BE"/>
    <w:rsid w:val="00404D0E"/>
    <w:rsid w:val="0041263D"/>
    <w:rsid w:val="006633E7"/>
    <w:rsid w:val="00686232"/>
    <w:rsid w:val="006B50F4"/>
    <w:rsid w:val="00894B13"/>
    <w:rsid w:val="009D5066"/>
    <w:rsid w:val="009E452D"/>
    <w:rsid w:val="00AE6DAB"/>
    <w:rsid w:val="00B7602C"/>
    <w:rsid w:val="00CE25CC"/>
    <w:rsid w:val="00E11C94"/>
    <w:rsid w:val="00F0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E3EB6"/>
  <w15:chartTrackingRefBased/>
  <w15:docId w15:val="{F13F7A27-E9C2-4390-8DC2-8DF8C6E5F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032F7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032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32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32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32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32F7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894B13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CE25C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CE25CC"/>
    <w:rPr>
      <w:rFonts w:eastAsiaTheme="minorEastAsia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663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4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431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eea.europa.eu/cs/pressroom/infografika/cile-eu-pro-snizovani-emisi/view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hyperlink" Target="https://www.wikiskripta.eu/w/Fyzik%C3%A1ln%C3%AD_a_chemick%C3%A9_vlastnosti_vod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zsbozp.vubp.cz/mikroklim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mzp.cz/cz/ovzdu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AE8BE-0D8A-4DAF-AB8B-D871F0C45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student</dc:creator>
  <cp:keywords/>
  <dc:description/>
  <cp:lastModifiedBy>Lucka</cp:lastModifiedBy>
  <cp:revision>2</cp:revision>
  <dcterms:created xsi:type="dcterms:W3CDTF">2024-11-25T17:12:00Z</dcterms:created>
  <dcterms:modified xsi:type="dcterms:W3CDTF">2024-11-25T17:12:00Z</dcterms:modified>
</cp:coreProperties>
</file>